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8B" w:rsidRPr="005776D9" w:rsidRDefault="005776D9" w:rsidP="005776D9">
      <w:pPr>
        <w:jc w:val="center"/>
        <w:rPr>
          <w:rFonts w:ascii="Times New Roman" w:hAnsi="Times New Roman" w:cs="Times New Roman"/>
          <w:b/>
          <w:sz w:val="32"/>
        </w:rPr>
      </w:pPr>
      <w:r w:rsidRPr="005776D9">
        <w:rPr>
          <w:rFonts w:ascii="Times New Roman" w:hAnsi="Times New Roman" w:cs="Times New Roman"/>
          <w:b/>
          <w:sz w:val="32"/>
        </w:rPr>
        <w:t>L</w:t>
      </w:r>
      <w:r w:rsidR="00C1148B" w:rsidRPr="005776D9">
        <w:rPr>
          <w:rFonts w:ascii="Times New Roman" w:hAnsi="Times New Roman" w:cs="Times New Roman"/>
          <w:b/>
          <w:sz w:val="32"/>
        </w:rPr>
        <w:t xml:space="preserve">e rinnovabili in primo piano a </w:t>
      </w:r>
      <w:proofErr w:type="spellStart"/>
      <w:r w:rsidR="00C1148B" w:rsidRPr="005776D9">
        <w:rPr>
          <w:rFonts w:ascii="Times New Roman" w:hAnsi="Times New Roman" w:cs="Times New Roman"/>
          <w:b/>
          <w:sz w:val="32"/>
        </w:rPr>
        <w:t>Energy</w:t>
      </w:r>
      <w:r w:rsidRPr="005776D9">
        <w:rPr>
          <w:rFonts w:ascii="Times New Roman" w:hAnsi="Times New Roman" w:cs="Times New Roman"/>
          <w:b/>
          <w:sz w:val="32"/>
        </w:rPr>
        <w:t>M</w:t>
      </w:r>
      <w:r w:rsidR="00C1148B" w:rsidRPr="005776D9">
        <w:rPr>
          <w:rFonts w:ascii="Times New Roman" w:hAnsi="Times New Roman" w:cs="Times New Roman"/>
          <w:b/>
          <w:sz w:val="32"/>
        </w:rPr>
        <w:t>ed</w:t>
      </w:r>
      <w:proofErr w:type="spellEnd"/>
      <w:r w:rsidR="00C1148B" w:rsidRPr="005776D9">
        <w:rPr>
          <w:rFonts w:ascii="Times New Roman" w:hAnsi="Times New Roman" w:cs="Times New Roman"/>
          <w:b/>
          <w:sz w:val="32"/>
        </w:rPr>
        <w:t xml:space="preserve"> nelle settimane di guerra</w:t>
      </w:r>
    </w:p>
    <w:p w:rsidR="00C1148B" w:rsidRPr="005776D9" w:rsidRDefault="00C1148B" w:rsidP="005776D9">
      <w:pPr>
        <w:jc w:val="center"/>
        <w:rPr>
          <w:rFonts w:ascii="Times New Roman" w:hAnsi="Times New Roman" w:cs="Times New Roman"/>
          <w:i/>
          <w:sz w:val="24"/>
        </w:rPr>
      </w:pPr>
      <w:r w:rsidRPr="005776D9">
        <w:rPr>
          <w:rFonts w:ascii="Times New Roman" w:hAnsi="Times New Roman" w:cs="Times New Roman"/>
          <w:i/>
          <w:sz w:val="24"/>
        </w:rPr>
        <w:t>Il Sud corre su eolico e mobilità elettrica, torna il salone a</w:t>
      </w:r>
      <w:r w:rsidR="007C67DC">
        <w:rPr>
          <w:rFonts w:ascii="Times New Roman" w:hAnsi="Times New Roman" w:cs="Times New Roman"/>
          <w:i/>
          <w:sz w:val="24"/>
        </w:rPr>
        <w:t>lla</w:t>
      </w:r>
      <w:r w:rsidRPr="005776D9">
        <w:rPr>
          <w:rFonts w:ascii="Times New Roman" w:hAnsi="Times New Roman" w:cs="Times New Roman"/>
          <w:i/>
          <w:sz w:val="24"/>
        </w:rPr>
        <w:t xml:space="preserve"> Mostra Oltremare di Napoli</w:t>
      </w:r>
    </w:p>
    <w:p w:rsidR="0051627D" w:rsidRPr="00873584" w:rsidRDefault="00BE3412"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w:t>
      </w:r>
      <w:r w:rsidR="0051627D" w:rsidRPr="00873584">
        <w:rPr>
          <w:rFonts w:ascii="Times New Roman" w:eastAsia="Times New Roman" w:hAnsi="Times New Roman" w:cs="Times New Roman"/>
          <w:color w:val="222222"/>
          <w:sz w:val="24"/>
          <w:szCs w:val="24"/>
          <w:lang w:eastAsia="it-IT"/>
        </w:rPr>
        <w:t xml:space="preserve">Le nuove fonti energetiche su cui ANEA lavora da anni e che ora riprendono la corsa nella crisi internazionale per l'attacco della Russia all'Ucraina anche per il controllo del gas. E' questo il dato di partenza della </w:t>
      </w:r>
      <w:r w:rsidR="0051627D" w:rsidRPr="00873584">
        <w:rPr>
          <w:rFonts w:ascii="Times New Roman" w:eastAsia="Times New Roman" w:hAnsi="Times New Roman" w:cs="Times New Roman"/>
          <w:b/>
          <w:color w:val="222222"/>
          <w:sz w:val="24"/>
          <w:szCs w:val="24"/>
          <w:lang w:eastAsia="it-IT"/>
        </w:rPr>
        <w:t xml:space="preserve">tredicesima edizione di </w:t>
      </w:r>
      <w:proofErr w:type="spellStart"/>
      <w:r w:rsidR="0051627D" w:rsidRPr="00873584">
        <w:rPr>
          <w:rFonts w:ascii="Times New Roman" w:eastAsia="Times New Roman" w:hAnsi="Times New Roman" w:cs="Times New Roman"/>
          <w:b/>
          <w:color w:val="222222"/>
          <w:sz w:val="24"/>
          <w:szCs w:val="24"/>
          <w:lang w:eastAsia="it-IT"/>
        </w:rPr>
        <w:t>EnergyMed</w:t>
      </w:r>
      <w:proofErr w:type="spellEnd"/>
      <w:r w:rsidR="0051627D" w:rsidRPr="00873584">
        <w:rPr>
          <w:rFonts w:ascii="Times New Roman" w:eastAsia="Times New Roman" w:hAnsi="Times New Roman" w:cs="Times New Roman"/>
          <w:b/>
          <w:color w:val="222222"/>
          <w:sz w:val="24"/>
          <w:szCs w:val="24"/>
          <w:lang w:eastAsia="it-IT"/>
        </w:rPr>
        <w:t xml:space="preserve"> che dal 24 al 26 marzo </w:t>
      </w:r>
      <w:r w:rsidR="0051627D" w:rsidRPr="00873584">
        <w:rPr>
          <w:rFonts w:ascii="Times New Roman" w:eastAsia="Times New Roman" w:hAnsi="Times New Roman" w:cs="Times New Roman"/>
          <w:color w:val="222222"/>
          <w:sz w:val="24"/>
          <w:szCs w:val="24"/>
          <w:lang w:eastAsia="it-IT"/>
        </w:rPr>
        <w:t xml:space="preserve">torna a svolgersi alla Mostra d'Oltremare di Napoli dopo due anni di sospensione per il </w:t>
      </w:r>
      <w:proofErr w:type="spellStart"/>
      <w:r w:rsidR="0051627D" w:rsidRPr="00873584">
        <w:rPr>
          <w:rFonts w:ascii="Times New Roman" w:eastAsia="Times New Roman" w:hAnsi="Times New Roman" w:cs="Times New Roman"/>
          <w:color w:val="222222"/>
          <w:sz w:val="24"/>
          <w:szCs w:val="24"/>
          <w:lang w:eastAsia="it-IT"/>
        </w:rPr>
        <w:t>Covid</w:t>
      </w:r>
      <w:proofErr w:type="spellEnd"/>
      <w:r w:rsidR="0051627D" w:rsidRPr="00873584">
        <w:rPr>
          <w:rFonts w:ascii="Times New Roman" w:eastAsia="Times New Roman" w:hAnsi="Times New Roman" w:cs="Times New Roman"/>
          <w:color w:val="222222"/>
          <w:sz w:val="24"/>
          <w:szCs w:val="24"/>
          <w:lang w:eastAsia="it-IT"/>
        </w:rPr>
        <w:t>.</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BE3412"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w:t>
      </w:r>
      <w:r w:rsidR="0051627D" w:rsidRPr="00873584">
        <w:rPr>
          <w:rFonts w:ascii="Times New Roman" w:eastAsia="Times New Roman" w:hAnsi="Times New Roman" w:cs="Times New Roman"/>
          <w:color w:val="222222"/>
          <w:sz w:val="24"/>
          <w:szCs w:val="24"/>
          <w:lang w:eastAsia="it-IT"/>
        </w:rPr>
        <w:t xml:space="preserve">Un'edizione attesa dagli operatori del campo energia e dalle grandi aziende del settore a partire da Hitachi </w:t>
      </w:r>
      <w:proofErr w:type="spellStart"/>
      <w:r w:rsidR="0051627D" w:rsidRPr="00873584">
        <w:rPr>
          <w:rFonts w:ascii="Times New Roman" w:eastAsia="Times New Roman" w:hAnsi="Times New Roman" w:cs="Times New Roman"/>
          <w:color w:val="222222"/>
          <w:sz w:val="24"/>
          <w:szCs w:val="24"/>
          <w:lang w:eastAsia="it-IT"/>
        </w:rPr>
        <w:t>Rail</w:t>
      </w:r>
      <w:proofErr w:type="spellEnd"/>
      <w:r w:rsidR="0051627D" w:rsidRPr="00873584">
        <w:rPr>
          <w:rFonts w:ascii="Times New Roman" w:eastAsia="Times New Roman" w:hAnsi="Times New Roman" w:cs="Times New Roman"/>
          <w:color w:val="222222"/>
          <w:sz w:val="24"/>
          <w:szCs w:val="24"/>
          <w:lang w:eastAsia="it-IT"/>
        </w:rPr>
        <w:t xml:space="preserve">, l'impresa che sta finendo i lavori per l'attivazione della Linea 6 della metropolitana di Napoli, che collegherà il centro alla zona occidentale della città. Una mobilità davvero funzionale per gli anni 2000 su cui sta lavorando intensamente anche ABB, la multinazionale che ha sede anche in Italia e che lavora intensamente alla mobilità aumentata, dimostrando ad </w:t>
      </w:r>
      <w:proofErr w:type="spellStart"/>
      <w:r w:rsidR="0051627D" w:rsidRPr="00873584">
        <w:rPr>
          <w:rFonts w:ascii="Times New Roman" w:eastAsia="Times New Roman" w:hAnsi="Times New Roman" w:cs="Times New Roman"/>
          <w:color w:val="222222"/>
          <w:sz w:val="24"/>
          <w:szCs w:val="24"/>
          <w:lang w:eastAsia="it-IT"/>
        </w:rPr>
        <w:t>EnergyMed</w:t>
      </w:r>
      <w:proofErr w:type="spellEnd"/>
      <w:r w:rsidR="0051627D" w:rsidRPr="00873584">
        <w:rPr>
          <w:rFonts w:ascii="Times New Roman" w:eastAsia="Times New Roman" w:hAnsi="Times New Roman" w:cs="Times New Roman"/>
          <w:color w:val="222222"/>
          <w:sz w:val="24"/>
          <w:szCs w:val="24"/>
          <w:lang w:eastAsia="it-IT"/>
        </w:rPr>
        <w:t xml:space="preserve"> che il futuro di tali tecnologie è già oggi: non solo auto elettriche ma elettrificazione di trasporti pesanti, veicoli commerciali ed extraurbani per creare una </w:t>
      </w:r>
      <w:proofErr w:type="spellStart"/>
      <w:r w:rsidR="0051627D" w:rsidRPr="00873584">
        <w:rPr>
          <w:rFonts w:ascii="Times New Roman" w:eastAsia="Times New Roman" w:hAnsi="Times New Roman" w:cs="Times New Roman"/>
          <w:color w:val="222222"/>
          <w:sz w:val="24"/>
          <w:szCs w:val="24"/>
          <w:lang w:eastAsia="it-IT"/>
        </w:rPr>
        <w:t>smartcity</w:t>
      </w:r>
      <w:proofErr w:type="spellEnd"/>
      <w:r w:rsidR="0051627D" w:rsidRPr="00873584">
        <w:rPr>
          <w:rFonts w:ascii="Times New Roman" w:eastAsia="Times New Roman" w:hAnsi="Times New Roman" w:cs="Times New Roman"/>
          <w:color w:val="222222"/>
          <w:sz w:val="24"/>
          <w:szCs w:val="24"/>
          <w:lang w:eastAsia="it-IT"/>
        </w:rPr>
        <w:t xml:space="preserve"> basata sul concetto, appunto, di mobilità aumentata. </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BE3412"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w:t>
      </w:r>
      <w:r w:rsidR="0051627D" w:rsidRPr="00873584">
        <w:rPr>
          <w:rFonts w:ascii="Times New Roman" w:eastAsia="Times New Roman" w:hAnsi="Times New Roman" w:cs="Times New Roman"/>
          <w:color w:val="222222"/>
          <w:sz w:val="24"/>
          <w:szCs w:val="24"/>
          <w:lang w:eastAsia="it-IT"/>
        </w:rPr>
        <w:t xml:space="preserve">Al centro delle energie rinnovabili c'è Edison che già produce 300 MW da impianti rinnovabili in Campania e sarà presente a </w:t>
      </w:r>
      <w:proofErr w:type="spellStart"/>
      <w:r w:rsidR="0051627D" w:rsidRPr="00873584">
        <w:rPr>
          <w:rFonts w:ascii="Times New Roman" w:eastAsia="Times New Roman" w:hAnsi="Times New Roman" w:cs="Times New Roman"/>
          <w:color w:val="222222"/>
          <w:sz w:val="24"/>
          <w:szCs w:val="24"/>
          <w:lang w:eastAsia="it-IT"/>
        </w:rPr>
        <w:t>EnergyMed</w:t>
      </w:r>
      <w:proofErr w:type="spellEnd"/>
      <w:r w:rsidR="0051627D" w:rsidRPr="00873584">
        <w:rPr>
          <w:rFonts w:ascii="Times New Roman" w:eastAsia="Times New Roman" w:hAnsi="Times New Roman" w:cs="Times New Roman"/>
          <w:color w:val="222222"/>
          <w:sz w:val="24"/>
          <w:szCs w:val="24"/>
          <w:lang w:eastAsia="it-IT"/>
        </w:rPr>
        <w:t>: Edison è al fianco della Campania nel percorso verso la transizione energetica favorendo lo sviluppo di iniziative e progetti di fonti rinnovabili e servizi energetici e nel prossimo triennio prevede di investire 200 milioni di euro per la realizzazione di 2 parchi eolici da 132 MW e un impianto fotovoltaico da 29 MW. </w:t>
      </w:r>
    </w:p>
    <w:p w:rsidR="0047546D" w:rsidRPr="00873584" w:rsidRDefault="0047546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BE3412" w:rsidP="00873584">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w:t>
      </w:r>
      <w:r w:rsidR="0047546D" w:rsidRPr="00873584">
        <w:rPr>
          <w:rFonts w:ascii="Times New Roman" w:eastAsia="Times New Roman" w:hAnsi="Times New Roman" w:cs="Times New Roman"/>
          <w:color w:val="222222"/>
          <w:sz w:val="24"/>
          <w:szCs w:val="24"/>
          <w:lang w:eastAsia="it-IT"/>
        </w:rPr>
        <w:t>Inoltre in Italia, Arriva</w:t>
      </w:r>
      <w:r w:rsidR="00873584">
        <w:rPr>
          <w:rFonts w:ascii="Times New Roman" w:eastAsia="Times New Roman" w:hAnsi="Times New Roman" w:cs="Times New Roman"/>
          <w:color w:val="222222"/>
          <w:sz w:val="24"/>
          <w:szCs w:val="24"/>
          <w:lang w:eastAsia="it-IT"/>
        </w:rPr>
        <w:t xml:space="preserve"> Italia</w:t>
      </w:r>
      <w:r w:rsidR="0047546D" w:rsidRPr="00873584">
        <w:rPr>
          <w:rFonts w:ascii="Times New Roman" w:eastAsia="Times New Roman" w:hAnsi="Times New Roman" w:cs="Times New Roman"/>
          <w:color w:val="222222"/>
          <w:sz w:val="24"/>
          <w:szCs w:val="24"/>
          <w:lang w:eastAsia="it-IT"/>
        </w:rPr>
        <w:t>, uno dei principali operatori nel settore della mobilità sta sperimentando innovativi sistemi di alimentazione green, tra cui l’elettrico e il Gas Naturale Compresso (CNG)</w:t>
      </w:r>
      <w:r w:rsidR="0064506E">
        <w:rPr>
          <w:rFonts w:ascii="Times New Roman" w:eastAsia="Times New Roman" w:hAnsi="Times New Roman" w:cs="Times New Roman"/>
          <w:color w:val="222222"/>
          <w:sz w:val="24"/>
          <w:szCs w:val="24"/>
          <w:lang w:eastAsia="it-IT"/>
        </w:rPr>
        <w:t>.</w:t>
      </w:r>
    </w:p>
    <w:p w:rsidR="0047546D" w:rsidRPr="00873584" w:rsidRDefault="0047546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Aziende al lavoro, in silenzio, su un tema che interessa al grande pubblico soprattutto in queste settimane ma che dall'impresa e dalla politica sono portati avanti. Se ne parlerà nel ricco calendario di convegni in programma a </w:t>
      </w:r>
      <w:proofErr w:type="spellStart"/>
      <w:r w:rsidRPr="00873584">
        <w:rPr>
          <w:rFonts w:ascii="Times New Roman" w:eastAsia="Times New Roman" w:hAnsi="Times New Roman" w:cs="Times New Roman"/>
          <w:color w:val="222222"/>
          <w:sz w:val="24"/>
          <w:szCs w:val="24"/>
          <w:lang w:eastAsia="it-IT"/>
        </w:rPr>
        <w:t>EnergyMed</w:t>
      </w:r>
      <w:proofErr w:type="spellEnd"/>
      <w:r w:rsidRPr="00873584">
        <w:rPr>
          <w:rFonts w:ascii="Times New Roman" w:eastAsia="Times New Roman" w:hAnsi="Times New Roman" w:cs="Times New Roman"/>
          <w:color w:val="222222"/>
          <w:sz w:val="24"/>
          <w:szCs w:val="24"/>
          <w:lang w:eastAsia="it-IT"/>
        </w:rPr>
        <w:t xml:space="preserve"> 2022 a partire dalla </w:t>
      </w:r>
      <w:r w:rsidRPr="00873584">
        <w:rPr>
          <w:rFonts w:ascii="Times New Roman" w:eastAsia="Times New Roman" w:hAnsi="Times New Roman" w:cs="Times New Roman"/>
          <w:b/>
          <w:color w:val="222222"/>
          <w:sz w:val="24"/>
          <w:szCs w:val="24"/>
          <w:lang w:eastAsia="it-IT"/>
        </w:rPr>
        <w:t>giornata inaugurale, il 24 marzo</w:t>
      </w:r>
      <w:r w:rsidRPr="00873584">
        <w:rPr>
          <w:rFonts w:ascii="Times New Roman" w:eastAsia="Times New Roman" w:hAnsi="Times New Roman" w:cs="Times New Roman"/>
          <w:color w:val="222222"/>
          <w:sz w:val="24"/>
          <w:szCs w:val="24"/>
          <w:lang w:eastAsia="it-IT"/>
        </w:rPr>
        <w:t xml:space="preserve">, con </w:t>
      </w:r>
      <w:r w:rsidRPr="00873584">
        <w:rPr>
          <w:rFonts w:ascii="Times New Roman" w:eastAsia="Times New Roman" w:hAnsi="Times New Roman" w:cs="Times New Roman"/>
          <w:b/>
          <w:color w:val="222222"/>
          <w:sz w:val="24"/>
          <w:szCs w:val="24"/>
          <w:lang w:eastAsia="it-IT"/>
        </w:rPr>
        <w:t>"PNRR e transizione energetica: lo stato di attuazione per il sud"</w:t>
      </w:r>
      <w:r w:rsidRPr="00873584">
        <w:rPr>
          <w:rFonts w:ascii="Times New Roman" w:eastAsia="Times New Roman" w:hAnsi="Times New Roman" w:cs="Times New Roman"/>
          <w:color w:val="222222"/>
          <w:sz w:val="24"/>
          <w:szCs w:val="24"/>
          <w:lang w:eastAsia="it-IT"/>
        </w:rPr>
        <w:t>, organizzato da ANCI Campania e ANEA sulle prospettive e sull’utilizzo dei circa 200 miliardi di euro per investimenti su transizione energetica ed economia circolare. L’incontro, vedrà la partecipazione di rappresentanti dei Ministeri Interno, Economia e Finanze, Infrastrutture e Mobilità Sostenibile, esperti di SVIMEZ e SRM con informazioni utili sui passaggi da compiere, sui progetti che possono essere proposti, sulle modalità e sulle tempistiche di partecipazione. E’ prevista anche la presenza di Sindaci di Comuni dell’Area Metropolitana di Napoli e di Salerno che illustreranno le esperienze ed i progetti nell’ambito del PNRR.</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L'eolico sarà al centro dell'incontro del</w:t>
      </w:r>
      <w:r w:rsidRPr="00873584">
        <w:rPr>
          <w:rFonts w:ascii="Times New Roman" w:eastAsia="Times New Roman" w:hAnsi="Times New Roman" w:cs="Times New Roman"/>
          <w:b/>
          <w:color w:val="222222"/>
          <w:sz w:val="24"/>
          <w:szCs w:val="24"/>
          <w:lang w:eastAsia="it-IT"/>
        </w:rPr>
        <w:t xml:space="preserve"> 25 marzo </w:t>
      </w:r>
      <w:r w:rsidRPr="00873584">
        <w:rPr>
          <w:rFonts w:ascii="Times New Roman" w:eastAsia="Times New Roman" w:hAnsi="Times New Roman" w:cs="Times New Roman"/>
          <w:color w:val="222222"/>
          <w:sz w:val="24"/>
          <w:szCs w:val="24"/>
          <w:lang w:eastAsia="it-IT"/>
        </w:rPr>
        <w:t>in cui l’Associazione Nazionale Energia del Vento ha organizzato il convegno "</w:t>
      </w:r>
      <w:r w:rsidRPr="00873584">
        <w:rPr>
          <w:rFonts w:ascii="Times New Roman" w:eastAsia="Times New Roman" w:hAnsi="Times New Roman" w:cs="Times New Roman"/>
          <w:b/>
          <w:color w:val="222222"/>
          <w:sz w:val="24"/>
          <w:szCs w:val="24"/>
          <w:lang w:eastAsia="it-IT"/>
        </w:rPr>
        <w:t>Stato Dell' Arte Dell' Eolico In Campania: Sviluppo, Obiettivi Ed Iter Procedurali</w:t>
      </w:r>
      <w:r w:rsidRPr="00873584">
        <w:rPr>
          <w:rFonts w:ascii="Times New Roman" w:eastAsia="Times New Roman" w:hAnsi="Times New Roman" w:cs="Times New Roman"/>
          <w:color w:val="222222"/>
          <w:sz w:val="24"/>
          <w:szCs w:val="24"/>
          <w:lang w:eastAsia="it-IT"/>
        </w:rPr>
        <w:t>" con la partecipazione dei maggiori player del settore eolico</w:t>
      </w:r>
      <w:r w:rsidR="00AD71A1" w:rsidRPr="00873584">
        <w:rPr>
          <w:rFonts w:ascii="Times New Roman" w:eastAsia="Times New Roman" w:hAnsi="Times New Roman" w:cs="Times New Roman"/>
          <w:color w:val="222222"/>
          <w:sz w:val="24"/>
          <w:szCs w:val="24"/>
          <w:lang w:eastAsia="it-IT"/>
        </w:rPr>
        <w:t>.</w:t>
      </w:r>
    </w:p>
    <w:p w:rsidR="00AD71A1" w:rsidRPr="00873584" w:rsidRDefault="00AD71A1"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lastRenderedPageBreak/>
        <w:t>La Campania è la regione che ha risposto con grande efficienza allo sviluppo dell'eolico, e le associazioni di Ambientaliste e dei Territori racconterà l’importante lavoro della comunicazione informata e della condivisione locale, necessaria per aumentare l’</w:t>
      </w:r>
      <w:proofErr w:type="spellStart"/>
      <w:r w:rsidRPr="00873584">
        <w:rPr>
          <w:rFonts w:ascii="Times New Roman" w:eastAsia="Times New Roman" w:hAnsi="Times New Roman" w:cs="Times New Roman"/>
          <w:color w:val="222222"/>
          <w:sz w:val="24"/>
          <w:szCs w:val="24"/>
          <w:lang w:eastAsia="it-IT"/>
        </w:rPr>
        <w:t>accoglibilità</w:t>
      </w:r>
      <w:proofErr w:type="spellEnd"/>
      <w:r w:rsidRPr="00873584">
        <w:rPr>
          <w:rFonts w:ascii="Times New Roman" w:eastAsia="Times New Roman" w:hAnsi="Times New Roman" w:cs="Times New Roman"/>
          <w:color w:val="222222"/>
          <w:sz w:val="24"/>
          <w:szCs w:val="24"/>
          <w:lang w:eastAsia="it-IT"/>
        </w:rPr>
        <w:t xml:space="preserve"> degli impianti   e ridurre le strumentalizzazioni. I temi affrontati sono tanti ed attuali come il</w:t>
      </w:r>
      <w:r w:rsidRPr="00873584">
        <w:rPr>
          <w:rFonts w:ascii="Times New Roman" w:eastAsia="Times New Roman" w:hAnsi="Times New Roman" w:cs="Times New Roman"/>
          <w:b/>
          <w:color w:val="222222"/>
          <w:sz w:val="24"/>
          <w:szCs w:val="24"/>
          <w:lang w:eastAsia="it-IT"/>
        </w:rPr>
        <w:t xml:space="preserve"> caro-energia </w:t>
      </w:r>
      <w:r w:rsidRPr="00873584">
        <w:rPr>
          <w:rFonts w:ascii="Times New Roman" w:eastAsia="Times New Roman" w:hAnsi="Times New Roman" w:cs="Times New Roman"/>
          <w:color w:val="222222"/>
          <w:sz w:val="24"/>
          <w:szCs w:val="24"/>
          <w:lang w:eastAsia="it-IT"/>
        </w:rPr>
        <w:t xml:space="preserve">che sarà discusso dall’Ordine degli Ingeneri di Napoli e le luci ed ombre che avvolgono il </w:t>
      </w:r>
      <w:proofErr w:type="spellStart"/>
      <w:r w:rsidRPr="00873584">
        <w:rPr>
          <w:rFonts w:ascii="Times New Roman" w:eastAsia="Times New Roman" w:hAnsi="Times New Roman" w:cs="Times New Roman"/>
          <w:b/>
          <w:color w:val="222222"/>
          <w:sz w:val="24"/>
          <w:szCs w:val="24"/>
          <w:lang w:eastAsia="it-IT"/>
        </w:rPr>
        <w:t>Superbonus</w:t>
      </w:r>
      <w:proofErr w:type="spellEnd"/>
      <w:r w:rsidRPr="00873584">
        <w:rPr>
          <w:rFonts w:ascii="Times New Roman" w:eastAsia="Times New Roman" w:hAnsi="Times New Roman" w:cs="Times New Roman"/>
          <w:color w:val="222222"/>
          <w:sz w:val="24"/>
          <w:szCs w:val="24"/>
          <w:lang w:eastAsia="it-IT"/>
        </w:rPr>
        <w:t xml:space="preserve"> trattato dall’Ordine degli Architetti di Napoli.</w:t>
      </w:r>
    </w:p>
    <w:p w:rsidR="00873584" w:rsidRPr="00873584" w:rsidRDefault="00873584"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873584" w:rsidRPr="00873584" w:rsidRDefault="00873584" w:rsidP="00873584">
      <w:pPr>
        <w:spacing w:line="276" w:lineRule="auto"/>
        <w:jc w:val="both"/>
        <w:rPr>
          <w:rFonts w:ascii="Times New Roman" w:hAnsi="Times New Roman" w:cs="Times New Roman"/>
          <w:sz w:val="24"/>
          <w:szCs w:val="24"/>
        </w:rPr>
      </w:pPr>
      <w:r w:rsidRPr="00873584">
        <w:rPr>
          <w:rFonts w:ascii="Times New Roman" w:hAnsi="Times New Roman" w:cs="Times New Roman"/>
          <w:sz w:val="24"/>
          <w:szCs w:val="24"/>
        </w:rPr>
        <w:t>“</w:t>
      </w:r>
      <w:r w:rsidRPr="00873584">
        <w:rPr>
          <w:rFonts w:ascii="Times New Roman" w:hAnsi="Times New Roman" w:cs="Times New Roman"/>
          <w:i/>
          <w:sz w:val="24"/>
          <w:szCs w:val="24"/>
        </w:rPr>
        <w:t xml:space="preserve">Con </w:t>
      </w:r>
      <w:proofErr w:type="spellStart"/>
      <w:r w:rsidRPr="00873584">
        <w:rPr>
          <w:rFonts w:ascii="Times New Roman" w:hAnsi="Times New Roman" w:cs="Times New Roman"/>
          <w:i/>
          <w:sz w:val="24"/>
          <w:szCs w:val="24"/>
        </w:rPr>
        <w:t>EnergyMed</w:t>
      </w:r>
      <w:proofErr w:type="spellEnd"/>
      <w:r w:rsidRPr="00873584">
        <w:rPr>
          <w:rFonts w:ascii="Times New Roman" w:hAnsi="Times New Roman" w:cs="Times New Roman"/>
          <w:i/>
          <w:sz w:val="24"/>
          <w:szCs w:val="24"/>
        </w:rPr>
        <w:t xml:space="preserve">  vogliamo dare  un segnale netto alle imprese, alle istituzioni e alle famiglie sulla necessità di  puntare senza esitazione sulle rinnovabili il (sole , vento ecc.), sull’efficienza energetica e sulla mobilità sostenibile; l’abuso finora fatto dei combustibili fossili (gas, petrolio e carbone) che sono la causa dei fenomeni estremi metereologici e dei cambiamenti climatici, ci rende dipendenti e ricattabili per  il loro approvvigionamento,  ed è causa di instabilità geopolitica,  del caro energia e dell’aumento delle fasce sociali  interessate dalla povertà energetica</w:t>
      </w:r>
      <w:r w:rsidRPr="00873584">
        <w:rPr>
          <w:rFonts w:ascii="Times New Roman" w:hAnsi="Times New Roman" w:cs="Times New Roman"/>
          <w:sz w:val="24"/>
          <w:szCs w:val="24"/>
        </w:rPr>
        <w:t>” spiega Michele Macaluso – Direttore di ANEA.</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xml:space="preserve">   Ma lo sguardo sul presente per costruire un migliore futuro va dato anche in altri incontri a cominciare dai convegni su </w:t>
      </w:r>
      <w:proofErr w:type="spellStart"/>
      <w:r w:rsidRPr="00873584">
        <w:rPr>
          <w:rFonts w:ascii="Times New Roman" w:eastAsia="Times New Roman" w:hAnsi="Times New Roman" w:cs="Times New Roman"/>
          <w:color w:val="222222"/>
          <w:sz w:val="24"/>
          <w:szCs w:val="24"/>
          <w:lang w:eastAsia="it-IT"/>
        </w:rPr>
        <w:t>agrivoltaico</w:t>
      </w:r>
      <w:proofErr w:type="spellEnd"/>
      <w:r w:rsidRPr="00873584">
        <w:rPr>
          <w:rFonts w:ascii="Times New Roman" w:eastAsia="Times New Roman" w:hAnsi="Times New Roman" w:cs="Times New Roman"/>
          <w:color w:val="222222"/>
          <w:sz w:val="24"/>
          <w:szCs w:val="24"/>
          <w:lang w:eastAsia="it-IT"/>
        </w:rPr>
        <w:t xml:space="preserve"> e comunità energetiche rinnovabili promossi da Legambiente il 24 e 26 marzo, mentre il 25 marzo il Comune di Napoli e l'Università Federico II riflettono su "</w:t>
      </w:r>
      <w:r w:rsidRPr="00873584">
        <w:rPr>
          <w:rFonts w:ascii="Times New Roman" w:eastAsia="Times New Roman" w:hAnsi="Times New Roman" w:cs="Times New Roman"/>
          <w:b/>
          <w:color w:val="222222"/>
          <w:sz w:val="24"/>
          <w:szCs w:val="24"/>
          <w:lang w:eastAsia="it-IT"/>
        </w:rPr>
        <w:t>Napoli 2030. Sfide e strategie per un ambiente costruito sostenibile e resiliente</w:t>
      </w:r>
      <w:r w:rsidRPr="00873584">
        <w:rPr>
          <w:rFonts w:ascii="Times New Roman" w:eastAsia="Times New Roman" w:hAnsi="Times New Roman" w:cs="Times New Roman"/>
          <w:color w:val="222222"/>
          <w:sz w:val="24"/>
          <w:szCs w:val="24"/>
          <w:lang w:eastAsia="it-IT"/>
        </w:rPr>
        <w:t xml:space="preserve">". Anche la Regione Campania lavora molto sull’innovazione nel settore delle energie e ne parlerà illustrando nel convegno "La piattaforma di open </w:t>
      </w:r>
      <w:proofErr w:type="spellStart"/>
      <w:r w:rsidRPr="00873584">
        <w:rPr>
          <w:rFonts w:ascii="Times New Roman" w:eastAsia="Times New Roman" w:hAnsi="Times New Roman" w:cs="Times New Roman"/>
          <w:color w:val="222222"/>
          <w:sz w:val="24"/>
          <w:szCs w:val="24"/>
          <w:lang w:eastAsia="it-IT"/>
        </w:rPr>
        <w:t>innovation</w:t>
      </w:r>
      <w:proofErr w:type="spellEnd"/>
      <w:r w:rsidRPr="00873584">
        <w:rPr>
          <w:rFonts w:ascii="Times New Roman" w:eastAsia="Times New Roman" w:hAnsi="Times New Roman" w:cs="Times New Roman"/>
          <w:color w:val="222222"/>
          <w:sz w:val="24"/>
          <w:szCs w:val="24"/>
          <w:lang w:eastAsia="it-IT"/>
        </w:rPr>
        <w:t xml:space="preserve"> della Regione Campania e le nuove </w:t>
      </w:r>
      <w:proofErr w:type="spellStart"/>
      <w:r w:rsidRPr="00873584">
        <w:rPr>
          <w:rFonts w:ascii="Times New Roman" w:eastAsia="Times New Roman" w:hAnsi="Times New Roman" w:cs="Times New Roman"/>
          <w:color w:val="222222"/>
          <w:sz w:val="24"/>
          <w:szCs w:val="24"/>
          <w:lang w:eastAsia="it-IT"/>
        </w:rPr>
        <w:t>challenge</w:t>
      </w:r>
      <w:proofErr w:type="spellEnd"/>
      <w:r w:rsidRPr="00873584">
        <w:rPr>
          <w:rFonts w:ascii="Times New Roman" w:eastAsia="Times New Roman" w:hAnsi="Times New Roman" w:cs="Times New Roman"/>
          <w:color w:val="222222"/>
          <w:sz w:val="24"/>
          <w:szCs w:val="24"/>
          <w:lang w:eastAsia="it-IT"/>
        </w:rPr>
        <w:t xml:space="preserve"> in ambito energetico", una piattaforma che guarda all'imprenditoria nascente per promuovere il potenziale di innovazione di startup e PMI e generare sviluppo e competitività. </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873584" w:rsidRPr="00873584" w:rsidRDefault="00C2158A" w:rsidP="0051627D">
      <w:pPr>
        <w:shd w:val="clear" w:color="auto" w:fill="FFFFFF"/>
        <w:spacing w:after="0" w:line="240" w:lineRule="auto"/>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color w:val="222222"/>
          <w:sz w:val="24"/>
          <w:szCs w:val="24"/>
          <w:lang w:eastAsia="it-IT"/>
        </w:rPr>
        <w:t xml:space="preserve">  </w:t>
      </w:r>
      <w:r w:rsidR="00873584" w:rsidRPr="00873584">
        <w:rPr>
          <w:rFonts w:ascii="Times New Roman" w:eastAsia="Times New Roman" w:hAnsi="Times New Roman" w:cs="Times New Roman"/>
          <w:color w:val="222222"/>
          <w:sz w:val="24"/>
          <w:szCs w:val="24"/>
          <w:lang w:eastAsia="it-IT"/>
        </w:rPr>
        <w:t xml:space="preserve">Grazie alla partnership con </w:t>
      </w:r>
      <w:proofErr w:type="spellStart"/>
      <w:r w:rsidR="00873584" w:rsidRPr="00873584">
        <w:rPr>
          <w:rFonts w:ascii="Times New Roman" w:eastAsia="Times New Roman" w:hAnsi="Times New Roman" w:cs="Times New Roman"/>
          <w:color w:val="222222"/>
          <w:sz w:val="24"/>
          <w:szCs w:val="24"/>
          <w:lang w:eastAsia="it-IT"/>
        </w:rPr>
        <w:t>RemT</w:t>
      </w:r>
      <w:r w:rsidR="0051627D" w:rsidRPr="00873584">
        <w:rPr>
          <w:rFonts w:ascii="Times New Roman" w:eastAsia="Times New Roman" w:hAnsi="Times New Roman" w:cs="Times New Roman"/>
          <w:color w:val="222222"/>
          <w:sz w:val="24"/>
          <w:szCs w:val="24"/>
          <w:lang w:eastAsia="it-IT"/>
        </w:rPr>
        <w:t>ech</w:t>
      </w:r>
      <w:proofErr w:type="spellEnd"/>
      <w:r w:rsidR="00873584" w:rsidRPr="00873584">
        <w:rPr>
          <w:rFonts w:ascii="Times New Roman" w:eastAsia="Times New Roman" w:hAnsi="Times New Roman" w:cs="Times New Roman"/>
          <w:color w:val="222222"/>
          <w:sz w:val="24"/>
          <w:szCs w:val="24"/>
          <w:lang w:eastAsia="it-IT"/>
        </w:rPr>
        <w:t xml:space="preserve"> </w:t>
      </w:r>
      <w:r w:rsidR="0051627D" w:rsidRPr="00873584">
        <w:rPr>
          <w:rFonts w:ascii="Times New Roman" w:eastAsia="Times New Roman" w:hAnsi="Times New Roman" w:cs="Times New Roman"/>
          <w:color w:val="222222"/>
          <w:sz w:val="24"/>
          <w:szCs w:val="24"/>
          <w:lang w:eastAsia="it-IT"/>
        </w:rPr>
        <w:t>Expo di Ferrara Fiere saranno affrontati sabato 26 anche temi importanti quali il</w:t>
      </w:r>
      <w:r w:rsidR="0051627D" w:rsidRPr="00873584">
        <w:rPr>
          <w:rFonts w:ascii="Times New Roman" w:eastAsia="Times New Roman" w:hAnsi="Times New Roman" w:cs="Times New Roman"/>
          <w:b/>
          <w:color w:val="222222"/>
          <w:sz w:val="24"/>
          <w:szCs w:val="24"/>
          <w:lang w:eastAsia="it-IT"/>
        </w:rPr>
        <w:t xml:space="preserve"> risanamento e la rigenerazione dei territori</w:t>
      </w:r>
      <w:r w:rsidR="0051627D" w:rsidRPr="00873584">
        <w:rPr>
          <w:rFonts w:ascii="Times New Roman" w:eastAsia="Times New Roman" w:hAnsi="Times New Roman" w:cs="Times New Roman"/>
          <w:color w:val="222222"/>
          <w:sz w:val="24"/>
          <w:szCs w:val="24"/>
          <w:lang w:eastAsia="it-IT"/>
        </w:rPr>
        <w:t xml:space="preserve"> con numerosi esperti provenienti da tutta Italia</w:t>
      </w:r>
      <w:r w:rsidR="00873584">
        <w:rPr>
          <w:rFonts w:ascii="Times New Roman" w:eastAsia="Times New Roman" w:hAnsi="Times New Roman" w:cs="Times New Roman"/>
          <w:color w:val="222222"/>
          <w:sz w:val="24"/>
          <w:szCs w:val="24"/>
          <w:lang w:eastAsia="it-IT"/>
        </w:rPr>
        <w:t xml:space="preserve">, come sottolinea Silvia Paparella – General Manager </w:t>
      </w:r>
      <w:proofErr w:type="spellStart"/>
      <w:r w:rsidR="00873584">
        <w:rPr>
          <w:rFonts w:ascii="Times New Roman" w:eastAsia="Times New Roman" w:hAnsi="Times New Roman" w:cs="Times New Roman"/>
          <w:color w:val="222222"/>
          <w:sz w:val="24"/>
          <w:szCs w:val="24"/>
          <w:lang w:eastAsia="it-IT"/>
        </w:rPr>
        <w:t>RemTech</w:t>
      </w:r>
      <w:proofErr w:type="spellEnd"/>
      <w:r w:rsidR="00873584">
        <w:rPr>
          <w:rFonts w:ascii="Times New Roman" w:eastAsia="Times New Roman" w:hAnsi="Times New Roman" w:cs="Times New Roman"/>
          <w:color w:val="222222"/>
          <w:sz w:val="24"/>
          <w:szCs w:val="24"/>
          <w:lang w:eastAsia="it-IT"/>
        </w:rPr>
        <w:t xml:space="preserve"> Expo: “</w:t>
      </w:r>
      <w:r w:rsidR="00873584" w:rsidRPr="00873584">
        <w:rPr>
          <w:rFonts w:ascii="Times New Roman" w:eastAsia="Times New Roman" w:hAnsi="Times New Roman" w:cs="Times New Roman"/>
          <w:i/>
          <w:color w:val="222222"/>
          <w:sz w:val="24"/>
          <w:szCs w:val="24"/>
          <w:lang w:eastAsia="it-IT"/>
        </w:rPr>
        <w:t xml:space="preserve">Assieme agli amici di </w:t>
      </w:r>
      <w:proofErr w:type="spellStart"/>
      <w:r w:rsidR="00873584" w:rsidRPr="00873584">
        <w:rPr>
          <w:rFonts w:ascii="Times New Roman" w:eastAsia="Times New Roman" w:hAnsi="Times New Roman" w:cs="Times New Roman"/>
          <w:i/>
          <w:color w:val="222222"/>
          <w:sz w:val="24"/>
          <w:szCs w:val="24"/>
          <w:lang w:eastAsia="it-IT"/>
        </w:rPr>
        <w:t>EnergyMed</w:t>
      </w:r>
      <w:proofErr w:type="spellEnd"/>
      <w:r w:rsidR="00873584" w:rsidRPr="00873584">
        <w:rPr>
          <w:rFonts w:ascii="Times New Roman" w:eastAsia="Times New Roman" w:hAnsi="Times New Roman" w:cs="Times New Roman"/>
          <w:i/>
          <w:color w:val="222222"/>
          <w:sz w:val="24"/>
          <w:szCs w:val="24"/>
          <w:lang w:eastAsia="it-IT"/>
        </w:rPr>
        <w:t xml:space="preserve">, abbiamo avviato da quest'anno un'importante percorso che vuole rappresentare la necessità di portare nel contesto del territorio Napoletano i temi del risanamento, della rigenerazione e riqualificazione dei territori, con l’obiettivo di sviluppare opportunità di crescita e di rilancio che, partendo dalla Campania, possano estendersi all'intero Paese. </w:t>
      </w:r>
      <w:proofErr w:type="spellStart"/>
      <w:r w:rsidR="00873584" w:rsidRPr="00873584">
        <w:rPr>
          <w:rFonts w:ascii="Times New Roman" w:eastAsia="Times New Roman" w:hAnsi="Times New Roman" w:cs="Times New Roman"/>
          <w:i/>
          <w:color w:val="222222"/>
          <w:sz w:val="24"/>
          <w:szCs w:val="24"/>
          <w:lang w:eastAsia="it-IT"/>
        </w:rPr>
        <w:t>RemTech</w:t>
      </w:r>
      <w:proofErr w:type="spellEnd"/>
      <w:r w:rsidR="00873584" w:rsidRPr="00873584">
        <w:rPr>
          <w:rFonts w:ascii="Times New Roman" w:eastAsia="Times New Roman" w:hAnsi="Times New Roman" w:cs="Times New Roman"/>
          <w:i/>
          <w:color w:val="222222"/>
          <w:sz w:val="24"/>
          <w:szCs w:val="24"/>
          <w:lang w:eastAsia="it-IT"/>
        </w:rPr>
        <w:t xml:space="preserve"> Expo proprio pochi giorni fa, ha costituito, insieme ad importanti </w:t>
      </w:r>
      <w:proofErr w:type="spellStart"/>
      <w:r w:rsidR="00873584" w:rsidRPr="00873584">
        <w:rPr>
          <w:rFonts w:ascii="Times New Roman" w:eastAsia="Times New Roman" w:hAnsi="Times New Roman" w:cs="Times New Roman"/>
          <w:i/>
          <w:color w:val="222222"/>
          <w:sz w:val="24"/>
          <w:szCs w:val="24"/>
          <w:lang w:eastAsia="it-IT"/>
        </w:rPr>
        <w:t>stakeholders</w:t>
      </w:r>
      <w:proofErr w:type="spellEnd"/>
      <w:r w:rsidR="00873584" w:rsidRPr="00873584">
        <w:rPr>
          <w:rFonts w:ascii="Times New Roman" w:eastAsia="Times New Roman" w:hAnsi="Times New Roman" w:cs="Times New Roman"/>
          <w:i/>
          <w:color w:val="222222"/>
          <w:sz w:val="24"/>
          <w:szCs w:val="24"/>
          <w:lang w:eastAsia="it-IT"/>
        </w:rPr>
        <w:t>, una Task Force volta a promuovere azioni in grado impattare sul benessere dei cittadini e sull’indotto produttivo dell'area del Mediterraneo</w:t>
      </w:r>
      <w:r w:rsidR="00873584">
        <w:rPr>
          <w:rFonts w:ascii="Times New Roman" w:eastAsia="Times New Roman" w:hAnsi="Times New Roman" w:cs="Times New Roman"/>
          <w:i/>
          <w:color w:val="222222"/>
          <w:sz w:val="24"/>
          <w:szCs w:val="24"/>
          <w:lang w:eastAsia="it-IT"/>
        </w:rPr>
        <w:t>”</w:t>
      </w:r>
      <w:r w:rsidR="00873584" w:rsidRPr="00873584">
        <w:rPr>
          <w:rFonts w:ascii="Times New Roman" w:eastAsia="Times New Roman" w:hAnsi="Times New Roman" w:cs="Times New Roman"/>
          <w:i/>
          <w:color w:val="222222"/>
          <w:sz w:val="24"/>
          <w:szCs w:val="24"/>
          <w:lang w:eastAsia="it-IT"/>
        </w:rPr>
        <w:t>.</w:t>
      </w:r>
    </w:p>
    <w:p w:rsidR="0051627D" w:rsidRPr="00873584" w:rsidRDefault="0051627D" w:rsidP="0051627D">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73584">
        <w:rPr>
          <w:rFonts w:ascii="Times New Roman" w:eastAsia="Times New Roman" w:hAnsi="Times New Roman" w:cs="Times New Roman"/>
          <w:color w:val="222222"/>
          <w:sz w:val="24"/>
          <w:szCs w:val="24"/>
          <w:lang w:eastAsia="it-IT"/>
        </w:rPr>
        <w:t> </w:t>
      </w:r>
    </w:p>
    <w:p w:rsidR="00D829B5" w:rsidRPr="00873584" w:rsidRDefault="005776D9" w:rsidP="0051627D">
      <w:pPr>
        <w:spacing w:line="276" w:lineRule="auto"/>
        <w:jc w:val="both"/>
        <w:rPr>
          <w:rFonts w:ascii="Times New Roman" w:hAnsi="Times New Roman" w:cs="Times New Roman"/>
          <w:sz w:val="24"/>
          <w:szCs w:val="24"/>
        </w:rPr>
      </w:pPr>
      <w:proofErr w:type="spellStart"/>
      <w:r w:rsidRPr="00873584">
        <w:rPr>
          <w:rFonts w:ascii="Times New Roman" w:hAnsi="Times New Roman" w:cs="Times New Roman"/>
          <w:sz w:val="24"/>
          <w:szCs w:val="24"/>
        </w:rPr>
        <w:t>EnergyM</w:t>
      </w:r>
      <w:r w:rsidR="00C1148B" w:rsidRPr="00873584">
        <w:rPr>
          <w:rFonts w:ascii="Times New Roman" w:hAnsi="Times New Roman" w:cs="Times New Roman"/>
          <w:sz w:val="24"/>
          <w:szCs w:val="24"/>
        </w:rPr>
        <w:t>ed</w:t>
      </w:r>
      <w:proofErr w:type="spellEnd"/>
      <w:r w:rsidR="00C1148B" w:rsidRPr="00873584">
        <w:rPr>
          <w:rFonts w:ascii="Times New Roman" w:hAnsi="Times New Roman" w:cs="Times New Roman"/>
          <w:sz w:val="24"/>
          <w:szCs w:val="24"/>
        </w:rPr>
        <w:t xml:space="preserve"> 2022</w:t>
      </w:r>
      <w:r w:rsidR="00F115CF" w:rsidRPr="00873584">
        <w:rPr>
          <w:rFonts w:ascii="Times New Roman" w:hAnsi="Times New Roman" w:cs="Times New Roman"/>
          <w:sz w:val="24"/>
          <w:szCs w:val="24"/>
        </w:rPr>
        <w:t xml:space="preserve"> dunque</w:t>
      </w:r>
      <w:r w:rsidR="00C1148B" w:rsidRPr="00873584">
        <w:rPr>
          <w:rFonts w:ascii="Times New Roman" w:hAnsi="Times New Roman" w:cs="Times New Roman"/>
          <w:sz w:val="24"/>
          <w:szCs w:val="24"/>
        </w:rPr>
        <w:t xml:space="preserve"> è pronta a partire, </w:t>
      </w:r>
      <w:r w:rsidR="007C67DC" w:rsidRPr="00873584">
        <w:rPr>
          <w:rFonts w:ascii="Times New Roman" w:hAnsi="Times New Roman" w:cs="Times New Roman"/>
          <w:sz w:val="24"/>
          <w:szCs w:val="24"/>
        </w:rPr>
        <w:t xml:space="preserve">in collaborazione </w:t>
      </w:r>
      <w:proofErr w:type="spellStart"/>
      <w:r w:rsidR="00F20AEC" w:rsidRPr="00873584">
        <w:rPr>
          <w:rFonts w:ascii="Times New Roman" w:hAnsi="Times New Roman" w:cs="Times New Roman"/>
          <w:sz w:val="24"/>
          <w:szCs w:val="24"/>
        </w:rPr>
        <w:t>RemTech</w:t>
      </w:r>
      <w:proofErr w:type="spellEnd"/>
      <w:r w:rsidR="00F20AEC" w:rsidRPr="00873584">
        <w:rPr>
          <w:rFonts w:ascii="Times New Roman" w:hAnsi="Times New Roman" w:cs="Times New Roman"/>
          <w:sz w:val="24"/>
          <w:szCs w:val="24"/>
        </w:rPr>
        <w:t xml:space="preserve"> Expo e con il supporto dei</w:t>
      </w:r>
      <w:r w:rsidR="007C67DC" w:rsidRPr="00873584">
        <w:rPr>
          <w:rFonts w:ascii="Times New Roman" w:hAnsi="Times New Roman" w:cs="Times New Roman"/>
          <w:sz w:val="24"/>
          <w:szCs w:val="24"/>
        </w:rPr>
        <w:t xml:space="preserve"> </w:t>
      </w:r>
      <w:proofErr w:type="spellStart"/>
      <w:r w:rsidR="00F115CF" w:rsidRPr="00873584">
        <w:rPr>
          <w:rFonts w:ascii="Times New Roman" w:hAnsi="Times New Roman" w:cs="Times New Roman"/>
          <w:sz w:val="24"/>
          <w:szCs w:val="24"/>
        </w:rPr>
        <w:t>m</w:t>
      </w:r>
      <w:r w:rsidR="007C67DC" w:rsidRPr="00873584">
        <w:rPr>
          <w:rFonts w:ascii="Times New Roman" w:hAnsi="Times New Roman" w:cs="Times New Roman"/>
          <w:sz w:val="24"/>
          <w:szCs w:val="24"/>
        </w:rPr>
        <w:t>ain</w:t>
      </w:r>
      <w:proofErr w:type="spellEnd"/>
      <w:r w:rsidR="007C67DC" w:rsidRPr="00873584">
        <w:rPr>
          <w:rFonts w:ascii="Times New Roman" w:hAnsi="Times New Roman" w:cs="Times New Roman"/>
          <w:sz w:val="24"/>
          <w:szCs w:val="24"/>
        </w:rPr>
        <w:t xml:space="preserve"> partner ABB e Hitachi </w:t>
      </w:r>
      <w:proofErr w:type="spellStart"/>
      <w:r w:rsidR="007C67DC" w:rsidRPr="00873584">
        <w:rPr>
          <w:rFonts w:ascii="Times New Roman" w:hAnsi="Times New Roman" w:cs="Times New Roman"/>
          <w:sz w:val="24"/>
          <w:szCs w:val="24"/>
        </w:rPr>
        <w:t>Rail</w:t>
      </w:r>
      <w:proofErr w:type="spellEnd"/>
      <w:r w:rsidR="007C67DC" w:rsidRPr="00873584">
        <w:rPr>
          <w:rFonts w:ascii="Times New Roman" w:hAnsi="Times New Roman" w:cs="Times New Roman"/>
          <w:sz w:val="24"/>
          <w:szCs w:val="24"/>
        </w:rPr>
        <w:t xml:space="preserve"> e </w:t>
      </w:r>
      <w:r w:rsidR="00F20AEC" w:rsidRPr="00873584">
        <w:rPr>
          <w:rFonts w:ascii="Times New Roman" w:hAnsi="Times New Roman" w:cs="Times New Roman"/>
          <w:sz w:val="24"/>
          <w:szCs w:val="24"/>
        </w:rPr>
        <w:t>dei p</w:t>
      </w:r>
      <w:r w:rsidR="007C67DC" w:rsidRPr="00873584">
        <w:rPr>
          <w:rFonts w:ascii="Times New Roman" w:hAnsi="Times New Roman" w:cs="Times New Roman"/>
          <w:sz w:val="24"/>
          <w:szCs w:val="24"/>
        </w:rPr>
        <w:t>artner Arriva Italia, Edison e SI Impresa</w:t>
      </w:r>
      <w:r w:rsidR="00D500E3">
        <w:rPr>
          <w:rFonts w:ascii="Times New Roman" w:hAnsi="Times New Roman" w:cs="Times New Roman"/>
          <w:sz w:val="24"/>
          <w:szCs w:val="24"/>
        </w:rPr>
        <w:t xml:space="preserve"> azienda speciale unica della </w:t>
      </w:r>
      <w:proofErr w:type="spellStart"/>
      <w:r w:rsidR="00D500E3">
        <w:rPr>
          <w:rFonts w:ascii="Times New Roman" w:hAnsi="Times New Roman" w:cs="Times New Roman"/>
          <w:sz w:val="24"/>
          <w:szCs w:val="24"/>
        </w:rPr>
        <w:t>Cciaa</w:t>
      </w:r>
      <w:proofErr w:type="spellEnd"/>
      <w:r w:rsidR="00D500E3">
        <w:rPr>
          <w:rFonts w:ascii="Times New Roman" w:hAnsi="Times New Roman" w:cs="Times New Roman"/>
          <w:sz w:val="24"/>
          <w:szCs w:val="24"/>
        </w:rPr>
        <w:t xml:space="preserve"> di N</w:t>
      </w:r>
      <w:bookmarkStart w:id="0" w:name="_GoBack"/>
      <w:bookmarkEnd w:id="0"/>
      <w:r w:rsidR="00D500E3" w:rsidRPr="00D500E3">
        <w:rPr>
          <w:rFonts w:ascii="Times New Roman" w:hAnsi="Times New Roman" w:cs="Times New Roman"/>
          <w:sz w:val="24"/>
          <w:szCs w:val="24"/>
        </w:rPr>
        <w:t>apoli</w:t>
      </w:r>
      <w:r w:rsidR="007C67DC" w:rsidRPr="00873584">
        <w:rPr>
          <w:rFonts w:ascii="Times New Roman" w:hAnsi="Times New Roman" w:cs="Times New Roman"/>
          <w:sz w:val="24"/>
          <w:szCs w:val="24"/>
        </w:rPr>
        <w:t>. L</w:t>
      </w:r>
      <w:r w:rsidR="00C1148B" w:rsidRPr="00873584">
        <w:rPr>
          <w:rFonts w:ascii="Times New Roman" w:hAnsi="Times New Roman" w:cs="Times New Roman"/>
          <w:sz w:val="24"/>
          <w:szCs w:val="24"/>
        </w:rPr>
        <w:t xml:space="preserve">'inaugurazione </w:t>
      </w:r>
      <w:r w:rsidR="007C67DC" w:rsidRPr="00873584">
        <w:rPr>
          <w:rFonts w:ascii="Times New Roman" w:hAnsi="Times New Roman" w:cs="Times New Roman"/>
          <w:sz w:val="24"/>
          <w:szCs w:val="24"/>
        </w:rPr>
        <w:t>sarà</w:t>
      </w:r>
      <w:r w:rsidR="00C1148B" w:rsidRPr="00873584">
        <w:rPr>
          <w:rFonts w:ascii="Times New Roman" w:hAnsi="Times New Roman" w:cs="Times New Roman"/>
          <w:sz w:val="24"/>
          <w:szCs w:val="24"/>
        </w:rPr>
        <w:t xml:space="preserve"> il 24 marzo alle 11, si entra da viale Kennedy alla Mostra d'Oltremare per</w:t>
      </w:r>
      <w:r w:rsidR="00100728" w:rsidRPr="00873584">
        <w:rPr>
          <w:rFonts w:ascii="Times New Roman" w:hAnsi="Times New Roman" w:cs="Times New Roman"/>
          <w:sz w:val="24"/>
          <w:szCs w:val="24"/>
        </w:rPr>
        <w:t xml:space="preserve"> </w:t>
      </w:r>
      <w:r w:rsidR="00C1148B" w:rsidRPr="00873584">
        <w:rPr>
          <w:rFonts w:ascii="Times New Roman" w:hAnsi="Times New Roman" w:cs="Times New Roman"/>
          <w:sz w:val="24"/>
          <w:szCs w:val="24"/>
        </w:rPr>
        <w:t>i due padiglioni presi per la manifestazione, con 8000 metri quadrati a guardare al presente e al futuro dell'energia.</w:t>
      </w:r>
    </w:p>
    <w:sectPr w:rsidR="00D829B5" w:rsidRPr="0087358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D9" w:rsidRDefault="005776D9" w:rsidP="005776D9">
      <w:pPr>
        <w:spacing w:after="0" w:line="240" w:lineRule="auto"/>
      </w:pPr>
      <w:r>
        <w:separator/>
      </w:r>
    </w:p>
  </w:endnote>
  <w:endnote w:type="continuationSeparator" w:id="0">
    <w:p w:rsidR="005776D9" w:rsidRDefault="005776D9" w:rsidP="0057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81" w:rsidRPr="00E555C8" w:rsidRDefault="00892D81" w:rsidP="00892D81">
    <w:pPr>
      <w:spacing w:after="0"/>
      <w:ind w:right="-1449"/>
      <w:rPr>
        <w:b/>
        <w:bCs/>
        <w:color w:val="002060"/>
        <w:sz w:val="18"/>
        <w:szCs w:val="18"/>
        <w:u w:val="single"/>
      </w:rPr>
    </w:pPr>
    <w:r w:rsidRPr="00E555C8">
      <w:rPr>
        <w:b/>
        <w:bCs/>
        <w:color w:val="002060"/>
        <w:sz w:val="18"/>
        <w:szCs w:val="18"/>
        <w:u w:val="single"/>
      </w:rPr>
      <w:t>Ufficio Stampa ENERGYMED</w:t>
    </w:r>
  </w:p>
  <w:p w:rsidR="00892D81" w:rsidRDefault="00892D81" w:rsidP="00892D81">
    <w:pPr>
      <w:spacing w:after="0"/>
      <w:ind w:right="-1449"/>
      <w:rPr>
        <w:noProof/>
        <w:color w:val="002060"/>
        <w:sz w:val="18"/>
        <w:szCs w:val="18"/>
      </w:rPr>
    </w:pPr>
    <w:r w:rsidRPr="00E555C8">
      <w:rPr>
        <w:noProof/>
        <w:color w:val="002060"/>
        <w:sz w:val="18"/>
        <w:szCs w:val="18"/>
      </w:rPr>
      <w:t xml:space="preserve">Francesco Tedesco </w:t>
    </w:r>
  </w:p>
  <w:p w:rsidR="00892D81" w:rsidRPr="00E555C8" w:rsidRDefault="00892D81" w:rsidP="00892D81">
    <w:pPr>
      <w:spacing w:after="0"/>
      <w:ind w:right="-1449"/>
      <w:rPr>
        <w:color w:val="002060"/>
        <w:sz w:val="18"/>
        <w:szCs w:val="18"/>
      </w:rPr>
    </w:pPr>
    <w:r w:rsidRPr="00E555C8">
      <w:rPr>
        <w:noProof/>
        <w:color w:val="002060"/>
        <w:sz w:val="18"/>
        <w:szCs w:val="18"/>
      </w:rPr>
      <w:t xml:space="preserve">email: </w:t>
    </w:r>
    <w:hyperlink r:id="rId1" w:history="1">
      <w:r w:rsidRPr="00E555C8">
        <w:rPr>
          <w:rStyle w:val="Collegamentoipertestuale"/>
          <w:noProof/>
          <w:color w:val="002060"/>
          <w:sz w:val="18"/>
          <w:szCs w:val="18"/>
        </w:rPr>
        <w:t>fr.tedesco@gmail.com</w:t>
      </w:r>
    </w:hyperlink>
    <w:r w:rsidRPr="00E555C8">
      <w:rPr>
        <w:noProof/>
        <w:color w:val="002060"/>
        <w:sz w:val="18"/>
        <w:szCs w:val="18"/>
      </w:rPr>
      <w:t xml:space="preserve"> – cell. 347 6658831</w:t>
    </w:r>
  </w:p>
  <w:p w:rsidR="00892D81" w:rsidRDefault="00892D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D9" w:rsidRDefault="005776D9" w:rsidP="005776D9">
      <w:pPr>
        <w:spacing w:after="0" w:line="240" w:lineRule="auto"/>
      </w:pPr>
      <w:r>
        <w:separator/>
      </w:r>
    </w:p>
  </w:footnote>
  <w:footnote w:type="continuationSeparator" w:id="0">
    <w:p w:rsidR="005776D9" w:rsidRDefault="005776D9" w:rsidP="0057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9" w:rsidRPr="00D63186" w:rsidRDefault="005776D9" w:rsidP="005776D9">
    <w:pPr>
      <w:rPr>
        <w:rFonts w:eastAsia="Arial Unicode MS"/>
        <w:sz w:val="20"/>
        <w:szCs w:val="20"/>
      </w:rPr>
    </w:pPr>
    <w:r>
      <w:rPr>
        <w:noProof/>
        <w:lang w:eastAsia="it-IT"/>
      </w:rPr>
      <w:drawing>
        <wp:anchor distT="0" distB="0" distL="114300" distR="114300" simplePos="0" relativeHeight="251659264" behindDoc="0" locked="0" layoutInCell="1" allowOverlap="1" wp14:anchorId="0FC3152A" wp14:editId="4A0FB3BD">
          <wp:simplePos x="0" y="0"/>
          <wp:positionH relativeFrom="margin">
            <wp:posOffset>226695</wp:posOffset>
          </wp:positionH>
          <wp:positionV relativeFrom="margin">
            <wp:posOffset>-1288415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 w:val="20"/>
        <w:szCs w:val="20"/>
      </w:rPr>
      <w:t xml:space="preserve">        </w:t>
    </w:r>
    <w:r>
      <w:rPr>
        <w:rFonts w:eastAsia="Arial Unicode MS"/>
        <w:sz w:val="20"/>
        <w:szCs w:val="20"/>
      </w:rPr>
      <w:tab/>
      <w:t xml:space="preserve">   M</w:t>
    </w:r>
    <w:r w:rsidRPr="00D63186">
      <w:rPr>
        <w:rFonts w:eastAsia="Arial Unicode MS"/>
        <w:sz w:val="20"/>
        <w:szCs w:val="20"/>
      </w:rPr>
      <w:t xml:space="preserve">ostra Convegno </w:t>
    </w:r>
    <w:r>
      <w:rPr>
        <w:rFonts w:eastAsia="Arial Unicode MS"/>
        <w:sz w:val="20"/>
        <w:szCs w:val="20"/>
      </w:rPr>
      <w:t xml:space="preserve">sulla Transizione Energetica e l’Economia Circolare </w:t>
    </w:r>
  </w:p>
  <w:p w:rsidR="005776D9" w:rsidRDefault="005776D9" w:rsidP="005776D9">
    <w:pPr>
      <w:ind w:left="2410"/>
      <w:rPr>
        <w:rFonts w:eastAsia="Arial Unicode MS"/>
        <w:b/>
        <w:bCs/>
        <w:sz w:val="20"/>
        <w:szCs w:val="20"/>
      </w:rPr>
    </w:pPr>
    <w:r>
      <w:rPr>
        <w:rFonts w:eastAsia="Arial Unicode MS"/>
        <w:sz w:val="20"/>
        <w:szCs w:val="20"/>
      </w:rPr>
      <w:t xml:space="preserve">              </w:t>
    </w:r>
    <w:r>
      <w:rPr>
        <w:rFonts w:eastAsia="Arial Unicode MS"/>
        <w:b/>
        <w:bCs/>
        <w:sz w:val="20"/>
        <w:szCs w:val="20"/>
      </w:rPr>
      <w:t>N</w:t>
    </w:r>
    <w:r w:rsidRPr="00D63186">
      <w:rPr>
        <w:rFonts w:eastAsia="Arial Unicode MS"/>
        <w:b/>
        <w:bCs/>
        <w:sz w:val="20"/>
        <w:szCs w:val="20"/>
      </w:rPr>
      <w:t xml:space="preserve">apoli – Mostra d’Oltremare – </w:t>
    </w:r>
    <w:r>
      <w:rPr>
        <w:rFonts w:eastAsia="Arial Unicode MS"/>
        <w:b/>
        <w:bCs/>
        <w:sz w:val="20"/>
        <w:szCs w:val="20"/>
      </w:rPr>
      <w:t>24, 25, 26</w:t>
    </w:r>
    <w:r w:rsidRPr="00D63186">
      <w:rPr>
        <w:rFonts w:eastAsia="Arial Unicode MS"/>
        <w:b/>
        <w:bCs/>
        <w:sz w:val="20"/>
        <w:szCs w:val="20"/>
      </w:rPr>
      <w:t xml:space="preserve"> </w:t>
    </w:r>
    <w:r>
      <w:rPr>
        <w:rFonts w:eastAsia="Arial Unicode MS"/>
        <w:b/>
        <w:bCs/>
        <w:sz w:val="20"/>
        <w:szCs w:val="20"/>
      </w:rPr>
      <w:t>marzo</w:t>
    </w:r>
    <w:r w:rsidRPr="00D63186">
      <w:rPr>
        <w:rFonts w:eastAsia="Arial Unicode MS"/>
        <w:b/>
        <w:bCs/>
        <w:sz w:val="20"/>
        <w:szCs w:val="20"/>
      </w:rPr>
      <w:t xml:space="preserve"> 20</w:t>
    </w:r>
    <w:r>
      <w:rPr>
        <w:rFonts w:eastAsia="Arial Unicode MS"/>
        <w:b/>
        <w:bCs/>
        <w:sz w:val="20"/>
        <w:szCs w:val="20"/>
      </w:rPr>
      <w:t>22</w:t>
    </w:r>
  </w:p>
  <w:p w:rsidR="005776D9" w:rsidRDefault="005776D9" w:rsidP="005776D9">
    <w:pPr>
      <w:ind w:left="2410" w:firstLine="284"/>
      <w:rPr>
        <w:rFonts w:ascii="Arial Narrow" w:eastAsia="Arial Unicode MS" w:hAnsi="Arial Narrow"/>
      </w:rPr>
    </w:pPr>
  </w:p>
  <w:p w:rsidR="005776D9" w:rsidRDefault="005776D9" w:rsidP="005776D9">
    <w:pPr>
      <w:ind w:left="1416" w:firstLine="708"/>
      <w:rPr>
        <w:rFonts w:ascii="Arial Narrow" w:eastAsia="Arial Unicode MS" w:hAnsi="Arial Narrow"/>
      </w:rPr>
    </w:pPr>
  </w:p>
  <w:p w:rsidR="005776D9" w:rsidRPr="007B20B4" w:rsidRDefault="005776D9" w:rsidP="005776D9">
    <w:pPr>
      <w:ind w:left="1416" w:firstLine="708"/>
      <w:rPr>
        <w:rFonts w:ascii="Arial Narrow" w:eastAsia="Arial Unicode MS" w:hAnsi="Arial Narrow"/>
        <w:sz w:val="20"/>
        <w:szCs w:val="20"/>
      </w:rPr>
    </w:pPr>
  </w:p>
  <w:p w:rsidR="005776D9" w:rsidRDefault="005776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8B"/>
    <w:rsid w:val="00100728"/>
    <w:rsid w:val="0047546D"/>
    <w:rsid w:val="0051627D"/>
    <w:rsid w:val="005776D9"/>
    <w:rsid w:val="0064506E"/>
    <w:rsid w:val="007C67DC"/>
    <w:rsid w:val="00873584"/>
    <w:rsid w:val="00892D81"/>
    <w:rsid w:val="00AD71A1"/>
    <w:rsid w:val="00BE3412"/>
    <w:rsid w:val="00C1148B"/>
    <w:rsid w:val="00C2158A"/>
    <w:rsid w:val="00D500E3"/>
    <w:rsid w:val="00D829B5"/>
    <w:rsid w:val="00F115CF"/>
    <w:rsid w:val="00F2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7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6D9"/>
  </w:style>
  <w:style w:type="paragraph" w:styleId="Pidipagina">
    <w:name w:val="footer"/>
    <w:basedOn w:val="Normale"/>
    <w:link w:val="PidipaginaCarattere"/>
    <w:uiPriority w:val="99"/>
    <w:unhideWhenUsed/>
    <w:rsid w:val="00577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6D9"/>
  </w:style>
  <w:style w:type="character" w:styleId="Collegamentoipertestuale">
    <w:name w:val="Hyperlink"/>
    <w:basedOn w:val="Carpredefinitoparagrafo"/>
    <w:uiPriority w:val="99"/>
    <w:rsid w:val="00892D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7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6D9"/>
  </w:style>
  <w:style w:type="paragraph" w:styleId="Pidipagina">
    <w:name w:val="footer"/>
    <w:basedOn w:val="Normale"/>
    <w:link w:val="PidipaginaCarattere"/>
    <w:uiPriority w:val="99"/>
    <w:unhideWhenUsed/>
    <w:rsid w:val="00577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6D9"/>
  </w:style>
  <w:style w:type="character" w:styleId="Collegamentoipertestuale">
    <w:name w:val="Hyperlink"/>
    <w:basedOn w:val="Carpredefinitoparagrafo"/>
    <w:uiPriority w:val="99"/>
    <w:rsid w:val="00892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966</Words>
  <Characters>5508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PC-H2</dc:creator>
  <cp:lastModifiedBy>Utente</cp:lastModifiedBy>
  <cp:revision>9</cp:revision>
  <cp:lastPrinted>2022-03-16T17:13:00Z</cp:lastPrinted>
  <dcterms:created xsi:type="dcterms:W3CDTF">2022-03-16T09:19:00Z</dcterms:created>
  <dcterms:modified xsi:type="dcterms:W3CDTF">2022-03-16T17:13:00Z</dcterms:modified>
</cp:coreProperties>
</file>